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B97D83" w14:paraId="05F4B2EF" w14:textId="77777777" w:rsidTr="00850723">
        <w:tc>
          <w:tcPr>
            <w:tcW w:w="2265" w:type="dxa"/>
          </w:tcPr>
          <w:p w14:paraId="66923E18" w14:textId="77777777" w:rsidR="00B97D83" w:rsidRDefault="00B97D83" w:rsidP="00850723">
            <w:pPr>
              <w:pStyle w:val="Default"/>
              <w:jc w:val="center"/>
              <w:rPr>
                <w:rFonts w:ascii="Arial" w:hAnsi="Arial" w:cs="Arial"/>
                <w:b/>
                <w:bCs/>
                <w:sz w:val="36"/>
                <w:szCs w:val="36"/>
                <w:lang w:val="en-US"/>
              </w:rPr>
            </w:pPr>
            <w:r>
              <w:rPr>
                <w:noProof/>
              </w:rPr>
              <w:drawing>
                <wp:inline distT="0" distB="0" distL="0" distR="0" wp14:anchorId="4F9B2B82" wp14:editId="0EE10634">
                  <wp:extent cx="1087354" cy="698740"/>
                  <wp:effectExtent l="0" t="0" r="0" b="6350"/>
                  <wp:docPr id="2049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4" name="Pictur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01536" cy="707853"/>
                          </a:xfrm>
                          <a:prstGeom prst="rect">
                            <a:avLst/>
                          </a:prstGeom>
                          <a:noFill/>
                          <a:ln>
                            <a:noFill/>
                          </a:ln>
                        </pic:spPr>
                      </pic:pic>
                    </a:graphicData>
                  </a:graphic>
                </wp:inline>
              </w:drawing>
            </w:r>
          </w:p>
        </w:tc>
        <w:tc>
          <w:tcPr>
            <w:tcW w:w="2265" w:type="dxa"/>
          </w:tcPr>
          <w:p w14:paraId="136511E3" w14:textId="77777777" w:rsidR="00B97D83" w:rsidRDefault="00B97D83" w:rsidP="00850723">
            <w:pPr>
              <w:pStyle w:val="Default"/>
              <w:jc w:val="center"/>
              <w:rPr>
                <w:rFonts w:ascii="Arial" w:hAnsi="Arial" w:cs="Arial"/>
                <w:b/>
                <w:bCs/>
                <w:sz w:val="36"/>
                <w:szCs w:val="36"/>
                <w:lang w:val="en-US"/>
              </w:rPr>
            </w:pPr>
            <w:r>
              <w:rPr>
                <w:rFonts w:ascii="Arial" w:hAnsi="Arial" w:cs="Arial"/>
                <w:b/>
                <w:bCs/>
                <w:noProof/>
                <w:sz w:val="36"/>
                <w:szCs w:val="36"/>
                <w:lang w:val="en-US"/>
              </w:rPr>
              <w:drawing>
                <wp:inline distT="0" distB="0" distL="0" distR="0" wp14:anchorId="69B7A28C" wp14:editId="44E3D4C3">
                  <wp:extent cx="1242204" cy="572745"/>
                  <wp:effectExtent l="0" t="0" r="0" b="0"/>
                  <wp:docPr id="11399982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53112" cy="577774"/>
                          </a:xfrm>
                          <a:prstGeom prst="rect">
                            <a:avLst/>
                          </a:prstGeom>
                          <a:noFill/>
                        </pic:spPr>
                      </pic:pic>
                    </a:graphicData>
                  </a:graphic>
                </wp:inline>
              </w:drawing>
            </w:r>
          </w:p>
        </w:tc>
        <w:tc>
          <w:tcPr>
            <w:tcW w:w="2266" w:type="dxa"/>
          </w:tcPr>
          <w:p w14:paraId="276BEBE9" w14:textId="77777777" w:rsidR="00B97D83" w:rsidRDefault="00B97D83" w:rsidP="00850723">
            <w:pPr>
              <w:pStyle w:val="Default"/>
              <w:jc w:val="center"/>
              <w:rPr>
                <w:rFonts w:ascii="Arial" w:hAnsi="Arial" w:cs="Arial"/>
                <w:b/>
                <w:bCs/>
                <w:sz w:val="36"/>
                <w:szCs w:val="36"/>
                <w:lang w:val="en-US"/>
              </w:rPr>
            </w:pPr>
            <w:r>
              <w:rPr>
                <w:noProof/>
              </w:rPr>
              <w:drawing>
                <wp:inline distT="0" distB="0" distL="0" distR="0" wp14:anchorId="73661900" wp14:editId="2ED9FEE0">
                  <wp:extent cx="950191" cy="802257"/>
                  <wp:effectExtent l="0" t="0" r="2540" b="0"/>
                  <wp:docPr id="157367014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670148" name=""/>
                          <pic:cNvPicPr/>
                        </pic:nvPicPr>
                        <pic:blipFill>
                          <a:blip r:embed="rId6"/>
                          <a:stretch>
                            <a:fillRect/>
                          </a:stretch>
                        </pic:blipFill>
                        <pic:spPr>
                          <a:xfrm>
                            <a:off x="0" y="0"/>
                            <a:ext cx="958039" cy="808883"/>
                          </a:xfrm>
                          <a:prstGeom prst="rect">
                            <a:avLst/>
                          </a:prstGeom>
                        </pic:spPr>
                      </pic:pic>
                    </a:graphicData>
                  </a:graphic>
                </wp:inline>
              </w:drawing>
            </w:r>
          </w:p>
        </w:tc>
        <w:tc>
          <w:tcPr>
            <w:tcW w:w="2266" w:type="dxa"/>
          </w:tcPr>
          <w:p w14:paraId="72461731" w14:textId="77777777" w:rsidR="00B97D83" w:rsidRDefault="00B97D83" w:rsidP="00850723">
            <w:pPr>
              <w:pStyle w:val="Default"/>
              <w:jc w:val="center"/>
              <w:rPr>
                <w:rFonts w:ascii="Arial" w:hAnsi="Arial" w:cs="Arial"/>
                <w:b/>
                <w:bCs/>
                <w:sz w:val="36"/>
                <w:szCs w:val="36"/>
                <w:lang w:val="en-US"/>
              </w:rPr>
            </w:pPr>
            <w:r>
              <w:rPr>
                <w:noProof/>
              </w:rPr>
              <w:drawing>
                <wp:inline distT="0" distB="0" distL="0" distR="0" wp14:anchorId="7C13A42C" wp14:editId="188E3328">
                  <wp:extent cx="1258215" cy="801605"/>
                  <wp:effectExtent l="0" t="0" r="0" b="0"/>
                  <wp:docPr id="148" name="Google Shape;148;p2"/>
                  <wp:cNvGraphicFramePr/>
                  <a:graphic xmlns:a="http://schemas.openxmlformats.org/drawingml/2006/main">
                    <a:graphicData uri="http://schemas.openxmlformats.org/drawingml/2006/picture">
                      <pic:pic xmlns:pic="http://schemas.openxmlformats.org/drawingml/2006/picture">
                        <pic:nvPicPr>
                          <pic:cNvPr id="148" name="Google Shape;148;p2"/>
                          <pic:cNvPicPr preferRelativeResize="0"/>
                        </pic:nvPicPr>
                        <pic:blipFill>
                          <a:blip r:embed="rId7">
                            <a:alphaModFix/>
                          </a:blip>
                          <a:stretch>
                            <a:fillRect/>
                          </a:stretch>
                        </pic:blipFill>
                        <pic:spPr>
                          <a:xfrm>
                            <a:off x="0" y="0"/>
                            <a:ext cx="1270572" cy="809477"/>
                          </a:xfrm>
                          <a:prstGeom prst="rect">
                            <a:avLst/>
                          </a:prstGeom>
                          <a:noFill/>
                          <a:ln>
                            <a:noFill/>
                          </a:ln>
                        </pic:spPr>
                      </pic:pic>
                    </a:graphicData>
                  </a:graphic>
                </wp:inline>
              </w:drawing>
            </w:r>
          </w:p>
        </w:tc>
      </w:tr>
    </w:tbl>
    <w:p w14:paraId="17811F51" w14:textId="77777777" w:rsidR="00B97D83" w:rsidRDefault="00B97D83" w:rsidP="00B97D83">
      <w:pPr>
        <w:pStyle w:val="Default"/>
        <w:jc w:val="center"/>
        <w:rPr>
          <w:rFonts w:ascii="Arial" w:hAnsi="Arial" w:cs="Arial"/>
          <w:b/>
          <w:bCs/>
          <w:sz w:val="36"/>
          <w:szCs w:val="36"/>
          <w:lang w:val="en-US"/>
        </w:rPr>
      </w:pPr>
    </w:p>
    <w:p w14:paraId="31E2E400" w14:textId="77777777" w:rsidR="00B97D83" w:rsidRDefault="00B97D83" w:rsidP="00B97D83">
      <w:pPr>
        <w:bidi/>
        <w:rPr>
          <w:rFonts w:ascii="Simplified Arabic" w:hAnsi="Simplified Arabic" w:cs="Simplified Arabic"/>
          <w:lang w:val="en-US"/>
        </w:rPr>
      </w:pPr>
    </w:p>
    <w:p w14:paraId="26475CB1" w14:textId="486FD02A" w:rsidR="00DF1F0C" w:rsidRPr="009B0734" w:rsidRDefault="00DF1F0C" w:rsidP="009B0734">
      <w:pPr>
        <w:bidi/>
        <w:jc w:val="center"/>
        <w:rPr>
          <w:rFonts w:ascii="Simplified Arabic" w:hAnsi="Simplified Arabic" w:cs="Simplified Arabic"/>
          <w:b/>
          <w:bCs/>
          <w:sz w:val="28"/>
          <w:szCs w:val="28"/>
        </w:rPr>
      </w:pPr>
      <w:r w:rsidRPr="009B0734">
        <w:rPr>
          <w:rFonts w:ascii="Simplified Arabic" w:hAnsi="Simplified Arabic" w:cs="Simplified Arabic"/>
          <w:b/>
          <w:bCs/>
          <w:sz w:val="28"/>
          <w:szCs w:val="28"/>
          <w:rtl/>
        </w:rPr>
        <w:t>دورة تدريبية حول إدارة الأراضي الرطبة، وخاصةً خطط إدارة الحمى المجتمعية</w:t>
      </w:r>
    </w:p>
    <w:p w14:paraId="1ABBB31E" w14:textId="77777777" w:rsidR="00DF1F0C" w:rsidRPr="00B97D83" w:rsidRDefault="00DF1F0C" w:rsidP="00B97D83">
      <w:pPr>
        <w:bidi/>
        <w:rPr>
          <w:rFonts w:ascii="Simplified Arabic" w:hAnsi="Simplified Arabic" w:cs="Simplified Arabic"/>
        </w:rPr>
      </w:pPr>
    </w:p>
    <w:p w14:paraId="2DD33DF2" w14:textId="77777777" w:rsidR="00DF1F0C" w:rsidRPr="009B0734" w:rsidRDefault="00DF1F0C" w:rsidP="009B0734">
      <w:pPr>
        <w:bidi/>
        <w:jc w:val="center"/>
        <w:rPr>
          <w:rFonts w:ascii="Simplified Arabic" w:hAnsi="Simplified Arabic" w:cs="Simplified Arabic"/>
          <w:b/>
          <w:bCs/>
          <w:i/>
          <w:iCs/>
        </w:rPr>
      </w:pPr>
      <w:r w:rsidRPr="009B0734">
        <w:rPr>
          <w:rFonts w:ascii="Simplified Arabic" w:hAnsi="Simplified Arabic" w:cs="Simplified Arabic"/>
          <w:b/>
          <w:bCs/>
          <w:i/>
          <w:iCs/>
          <w:rtl/>
        </w:rPr>
        <w:t>جمعية حماية الطبيعة في لبنان وتور دو فالا</w:t>
      </w:r>
    </w:p>
    <w:p w14:paraId="1BFC41A9" w14:textId="77777777" w:rsidR="00DF1F0C" w:rsidRPr="00B97D83" w:rsidRDefault="00DF1F0C" w:rsidP="00B97D83">
      <w:pPr>
        <w:bidi/>
        <w:rPr>
          <w:rFonts w:ascii="Simplified Arabic" w:hAnsi="Simplified Arabic" w:cs="Simplified Arabic"/>
        </w:rPr>
      </w:pPr>
    </w:p>
    <w:p w14:paraId="376FB495" w14:textId="77777777" w:rsidR="00DF1F0C" w:rsidRPr="009B0734" w:rsidRDefault="00DF1F0C" w:rsidP="009B0734">
      <w:pPr>
        <w:bidi/>
        <w:jc w:val="center"/>
        <w:rPr>
          <w:rFonts w:ascii="Simplified Arabic" w:hAnsi="Simplified Arabic" w:cs="Simplified Arabic"/>
          <w:b/>
          <w:bCs/>
        </w:rPr>
      </w:pPr>
      <w:r w:rsidRPr="009B0734">
        <w:rPr>
          <w:rFonts w:ascii="Simplified Arabic" w:hAnsi="Simplified Arabic" w:cs="Simplified Arabic"/>
          <w:b/>
          <w:bCs/>
          <w:rtl/>
        </w:rPr>
        <w:t>مؤقت</w:t>
      </w:r>
    </w:p>
    <w:p w14:paraId="536F76D8" w14:textId="77777777" w:rsidR="00DF1F0C" w:rsidRPr="009B0734" w:rsidRDefault="00DF1F0C" w:rsidP="00B97D83">
      <w:pPr>
        <w:bidi/>
        <w:rPr>
          <w:rFonts w:ascii="Simplified Arabic" w:hAnsi="Simplified Arabic" w:cs="Simplified Arabic"/>
          <w:b/>
          <w:bCs/>
        </w:rPr>
      </w:pPr>
    </w:p>
    <w:p w14:paraId="762F1794" w14:textId="77777777" w:rsidR="00DF1F0C" w:rsidRPr="009B0734" w:rsidRDefault="00DF1F0C" w:rsidP="00B97D83">
      <w:pPr>
        <w:bidi/>
        <w:rPr>
          <w:rFonts w:ascii="Simplified Arabic" w:hAnsi="Simplified Arabic" w:cs="Simplified Arabic"/>
          <w:b/>
          <w:bCs/>
        </w:rPr>
      </w:pPr>
      <w:r w:rsidRPr="009B0734">
        <w:rPr>
          <w:rFonts w:ascii="Simplified Arabic" w:hAnsi="Simplified Arabic" w:cs="Simplified Arabic"/>
          <w:b/>
          <w:bCs/>
          <w:rtl/>
        </w:rPr>
        <w:t>الأربعاء، ٢٣ أكتوبر</w:t>
      </w:r>
    </w:p>
    <w:p w14:paraId="66E36C1E" w14:textId="722629A5"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١:٣٠</w:t>
      </w:r>
      <w:r w:rsidRPr="009B0734">
        <w:rPr>
          <w:rFonts w:ascii="Simplified Arabic" w:hAnsi="Simplified Arabic" w:cs="Simplified Arabic"/>
          <w:b/>
          <w:bCs/>
        </w:rPr>
        <w:t xml:space="preserve"> - </w:t>
      </w:r>
      <w:r w:rsidRPr="009B0734">
        <w:rPr>
          <w:rFonts w:ascii="Simplified Arabic" w:hAnsi="Simplified Arabic" w:cs="Simplified Arabic"/>
          <w:b/>
          <w:bCs/>
          <w:rtl/>
        </w:rPr>
        <w:t>١٥:٣٠</w:t>
      </w:r>
      <w:r w:rsidR="009B0734">
        <w:rPr>
          <w:rFonts w:ascii="Simplified Arabic" w:hAnsi="Simplified Arabic" w:cs="Simplified Arabic" w:hint="cs"/>
          <w:rtl/>
          <w:lang w:bidi="ar-LB"/>
        </w:rPr>
        <w:t xml:space="preserve">: </w:t>
      </w:r>
      <w:r w:rsidRPr="00B97D83">
        <w:rPr>
          <w:rFonts w:ascii="Simplified Arabic" w:hAnsi="Simplified Arabic" w:cs="Simplified Arabic"/>
          <w:rtl/>
        </w:rPr>
        <w:t>رحلة ميدانية إلى مستنقع فيردييه: مثال على أرض رطبة تُدار من قِبل مجتمع محلي من السكان والمستخدمين (فيرجيني موكلير، قائدة المشروع، تور دو فالا). سيتم طرح أسئلة فعّالة على قائدة المشروع، وسيتم إدراجها في الأيام اللاحقة من التدريب</w:t>
      </w:r>
      <w:r w:rsidRPr="00B97D83">
        <w:rPr>
          <w:rFonts w:ascii="Simplified Arabic" w:hAnsi="Simplified Arabic" w:cs="Simplified Arabic"/>
        </w:rPr>
        <w:t>.</w:t>
      </w:r>
    </w:p>
    <w:p w14:paraId="3DB79676" w14:textId="77777777" w:rsidR="00DF1F0C" w:rsidRPr="00B97D83" w:rsidRDefault="00DF1F0C" w:rsidP="00B97D83">
      <w:pPr>
        <w:bidi/>
        <w:rPr>
          <w:rFonts w:ascii="Simplified Arabic" w:hAnsi="Simplified Arabic" w:cs="Simplified Arabic"/>
        </w:rPr>
      </w:pPr>
    </w:p>
    <w:p w14:paraId="4714055B" w14:textId="79033F06"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١:٣٠</w:t>
      </w:r>
      <w:r w:rsidRPr="009B0734">
        <w:rPr>
          <w:rFonts w:ascii="Simplified Arabic" w:hAnsi="Simplified Arabic" w:cs="Simplified Arabic"/>
          <w:b/>
          <w:bCs/>
        </w:rPr>
        <w:t xml:space="preserve"> - </w:t>
      </w:r>
      <w:r w:rsidRPr="009B0734">
        <w:rPr>
          <w:rFonts w:ascii="Simplified Arabic" w:hAnsi="Simplified Arabic" w:cs="Simplified Arabic"/>
          <w:b/>
          <w:bCs/>
          <w:rtl/>
        </w:rPr>
        <w:t>١:٠٠</w:t>
      </w:r>
      <w:r w:rsidR="009B0734" w:rsidRPr="009B0734">
        <w:rPr>
          <w:rFonts w:ascii="Simplified Arabic" w:hAnsi="Simplified Arabic" w:cs="Simplified Arabic" w:hint="cs"/>
          <w:b/>
          <w:bCs/>
          <w:rtl/>
        </w:rPr>
        <w:t>:</w:t>
      </w:r>
      <w:r w:rsidR="009B0734">
        <w:rPr>
          <w:rFonts w:ascii="Simplified Arabic" w:hAnsi="Simplified Arabic" w:cs="Simplified Arabic" w:hint="cs"/>
          <w:rtl/>
        </w:rPr>
        <w:t xml:space="preserve"> </w:t>
      </w:r>
      <w:r w:rsidRPr="00B97D83">
        <w:rPr>
          <w:rFonts w:ascii="Simplified Arabic" w:hAnsi="Simplified Arabic" w:cs="Simplified Arabic"/>
          <w:rtl/>
        </w:rPr>
        <w:t>زيارة سريعة لأراضٍ رطبة أخرى في طريق العودة إلى آرل، على سبيل المثال غرينوييه + فاكاريس إيدج</w:t>
      </w:r>
    </w:p>
    <w:p w14:paraId="661E61C0" w14:textId="77777777" w:rsidR="00DF1F0C" w:rsidRPr="00B97D83" w:rsidRDefault="00DF1F0C" w:rsidP="00B97D83">
      <w:pPr>
        <w:bidi/>
        <w:rPr>
          <w:rFonts w:ascii="Simplified Arabic" w:hAnsi="Simplified Arabic" w:cs="Simplified Arabic"/>
        </w:rPr>
      </w:pPr>
    </w:p>
    <w:p w14:paraId="3698FFF5" w14:textId="77777777" w:rsidR="00DF1F0C" w:rsidRPr="009B0734" w:rsidRDefault="00DF1F0C" w:rsidP="00B97D83">
      <w:pPr>
        <w:bidi/>
        <w:rPr>
          <w:rFonts w:ascii="Simplified Arabic" w:hAnsi="Simplified Arabic" w:cs="Simplified Arabic"/>
          <w:b/>
          <w:bCs/>
        </w:rPr>
      </w:pPr>
      <w:r w:rsidRPr="009B0734">
        <w:rPr>
          <w:rFonts w:ascii="Simplified Arabic" w:hAnsi="Simplified Arabic" w:cs="Simplified Arabic"/>
          <w:b/>
          <w:bCs/>
          <w:rtl/>
        </w:rPr>
        <w:t>الخميس، ٢٤ أكتوبر</w:t>
      </w:r>
    </w:p>
    <w:p w14:paraId="26A0217D" w14:textId="77777777" w:rsidR="00DF1F0C" w:rsidRPr="00B97D83" w:rsidRDefault="00DF1F0C" w:rsidP="00B97D83">
      <w:pPr>
        <w:bidi/>
        <w:rPr>
          <w:rFonts w:ascii="Simplified Arabic" w:hAnsi="Simplified Arabic" w:cs="Simplified Arabic"/>
        </w:rPr>
      </w:pPr>
    </w:p>
    <w:p w14:paraId="683176D3" w14:textId="2625425C"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١٤:٠٠</w:t>
      </w:r>
      <w:r w:rsidRPr="009B0734">
        <w:rPr>
          <w:rFonts w:ascii="Simplified Arabic" w:hAnsi="Simplified Arabic" w:cs="Simplified Arabic"/>
          <w:b/>
          <w:bCs/>
        </w:rPr>
        <w:t xml:space="preserve"> - </w:t>
      </w:r>
      <w:r w:rsidRPr="009B0734">
        <w:rPr>
          <w:rFonts w:ascii="Simplified Arabic" w:hAnsi="Simplified Arabic" w:cs="Simplified Arabic"/>
          <w:b/>
          <w:bCs/>
          <w:rtl/>
        </w:rPr>
        <w:t>١٤:١٥</w:t>
      </w:r>
      <w:r w:rsidRPr="00B97D83">
        <w:rPr>
          <w:rFonts w:ascii="Simplified Arabic" w:hAnsi="Simplified Arabic" w:cs="Simplified Arabic"/>
        </w:rPr>
        <w:t xml:space="preserve"> </w:t>
      </w:r>
      <w:r w:rsidRPr="00B97D83">
        <w:rPr>
          <w:rFonts w:ascii="Simplified Arabic" w:hAnsi="Simplified Arabic" w:cs="Simplified Arabic"/>
          <w:rtl/>
        </w:rPr>
        <w:t xml:space="preserve">بتوقيت وسط أوروبا </w:t>
      </w:r>
      <w:r w:rsidRPr="009B0734">
        <w:rPr>
          <w:rFonts w:ascii="Simplified Arabic" w:hAnsi="Simplified Arabic" w:cs="Simplified Arabic"/>
          <w:color w:val="FF0000"/>
          <w:rtl/>
        </w:rPr>
        <w:t>(توقيت بيروت = ١:٠٠ بتوقيت وسط أوروبا + ساعة واحدة)</w:t>
      </w:r>
      <w:r w:rsidRPr="00B97D83">
        <w:rPr>
          <w:rFonts w:ascii="Simplified Arabic" w:hAnsi="Simplified Arabic" w:cs="Simplified Arabic"/>
          <w:rtl/>
        </w:rPr>
        <w:t xml:space="preserve">: مقدمة عن الدورة (كريستيان بيرينو، </w:t>
      </w:r>
      <w:r w:rsidRPr="00B97D83">
        <w:rPr>
          <w:rFonts w:ascii="Simplified Arabic" w:hAnsi="Simplified Arabic" w:cs="Simplified Arabic"/>
        </w:rPr>
        <w:t>TdV)</w:t>
      </w:r>
      <w:r w:rsidR="009B0734">
        <w:rPr>
          <w:rFonts w:ascii="Simplified Arabic" w:hAnsi="Simplified Arabic" w:cs="Simplified Arabic" w:hint="cs"/>
          <w:rtl/>
        </w:rPr>
        <w:t>)</w:t>
      </w:r>
    </w:p>
    <w:p w14:paraId="4CA86241" w14:textId="77777777" w:rsidR="00DF1F0C" w:rsidRPr="00B97D83" w:rsidRDefault="00DF1F0C" w:rsidP="00B97D83">
      <w:pPr>
        <w:bidi/>
        <w:rPr>
          <w:rFonts w:ascii="Simplified Arabic" w:hAnsi="Simplified Arabic" w:cs="Simplified Arabic"/>
        </w:rPr>
      </w:pPr>
    </w:p>
    <w:p w14:paraId="72CE3D23" w14:textId="1C1262BF"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١٤:١٥</w:t>
      </w:r>
      <w:r w:rsidRPr="009B0734">
        <w:rPr>
          <w:rFonts w:ascii="Simplified Arabic" w:hAnsi="Simplified Arabic" w:cs="Simplified Arabic"/>
          <w:b/>
          <w:bCs/>
        </w:rPr>
        <w:t xml:space="preserve"> - </w:t>
      </w:r>
      <w:r w:rsidRPr="009B0734">
        <w:rPr>
          <w:rFonts w:ascii="Simplified Arabic" w:hAnsi="Simplified Arabic" w:cs="Simplified Arabic"/>
          <w:b/>
          <w:bCs/>
          <w:rtl/>
        </w:rPr>
        <w:t>١٤:٣٠</w:t>
      </w:r>
      <w:r w:rsidR="009B0734">
        <w:rPr>
          <w:rFonts w:ascii="Simplified Arabic" w:hAnsi="Simplified Arabic" w:cs="Simplified Arabic" w:hint="cs"/>
          <w:rtl/>
        </w:rPr>
        <w:t xml:space="preserve">: </w:t>
      </w:r>
      <w:r w:rsidRPr="00B97D83">
        <w:rPr>
          <w:rFonts w:ascii="Simplified Arabic" w:hAnsi="Simplified Arabic" w:cs="Simplified Arabic"/>
          <w:rtl/>
        </w:rPr>
        <w:t xml:space="preserve">ترحيب ومقدمة عن منهج الحمى (إيلي الحداد، </w:t>
      </w:r>
      <w:r w:rsidRPr="00B97D83">
        <w:rPr>
          <w:rFonts w:ascii="Simplified Arabic" w:hAnsi="Simplified Arabic" w:cs="Simplified Arabic"/>
        </w:rPr>
        <w:t xml:space="preserve">SPN </w:t>
      </w:r>
      <w:r w:rsidRPr="00B97D83">
        <w:rPr>
          <w:rFonts w:ascii="Simplified Arabic" w:hAnsi="Simplified Arabic" w:cs="Simplified Arabic"/>
          <w:rtl/>
        </w:rPr>
        <w:t>لبنان، عبر الإنترنت</w:t>
      </w:r>
      <w:r w:rsidR="009B0734">
        <w:rPr>
          <w:rFonts w:ascii="Simplified Arabic" w:hAnsi="Simplified Arabic" w:cs="Simplified Arabic" w:hint="cs"/>
          <w:rtl/>
        </w:rPr>
        <w:t>)</w:t>
      </w:r>
    </w:p>
    <w:p w14:paraId="6D0C6CA3" w14:textId="77777777" w:rsidR="00DF1F0C" w:rsidRPr="00B97D83" w:rsidRDefault="00DF1F0C" w:rsidP="00B97D83">
      <w:pPr>
        <w:bidi/>
        <w:rPr>
          <w:rFonts w:ascii="Simplified Arabic" w:hAnsi="Simplified Arabic" w:cs="Simplified Arabic"/>
        </w:rPr>
      </w:pPr>
    </w:p>
    <w:p w14:paraId="10B08C0C" w14:textId="30214499"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١٤:٣٠</w:t>
      </w:r>
      <w:r w:rsidRPr="009B0734">
        <w:rPr>
          <w:rFonts w:ascii="Simplified Arabic" w:hAnsi="Simplified Arabic" w:cs="Simplified Arabic"/>
          <w:b/>
          <w:bCs/>
        </w:rPr>
        <w:t xml:space="preserve"> - </w:t>
      </w:r>
      <w:r w:rsidRPr="009B0734">
        <w:rPr>
          <w:rFonts w:ascii="Simplified Arabic" w:hAnsi="Simplified Arabic" w:cs="Simplified Arabic"/>
          <w:b/>
          <w:bCs/>
          <w:rtl/>
        </w:rPr>
        <w:t>١٥:٠٠</w:t>
      </w:r>
      <w:r w:rsidR="009B0734">
        <w:rPr>
          <w:rFonts w:ascii="Simplified Arabic" w:hAnsi="Simplified Arabic" w:cs="Simplified Arabic" w:hint="cs"/>
          <w:rtl/>
        </w:rPr>
        <w:t xml:space="preserve">: </w:t>
      </w:r>
      <w:r w:rsidRPr="00B97D83">
        <w:rPr>
          <w:rFonts w:ascii="Simplified Arabic" w:hAnsi="Simplified Arabic" w:cs="Simplified Arabic"/>
          <w:rtl/>
        </w:rPr>
        <w:t>مقدمة عن منهجية خطة إدارة الحمى (إيلي الحداد</w:t>
      </w:r>
      <w:r w:rsidRPr="00B97D83">
        <w:rPr>
          <w:rFonts w:ascii="Simplified Arabic" w:hAnsi="Simplified Arabic" w:cs="Simplified Arabic"/>
        </w:rPr>
        <w:t>)</w:t>
      </w:r>
    </w:p>
    <w:p w14:paraId="5FF97250" w14:textId="77777777" w:rsidR="00DF1F0C" w:rsidRPr="00B97D83" w:rsidRDefault="00DF1F0C" w:rsidP="00B97D83">
      <w:pPr>
        <w:bidi/>
        <w:rPr>
          <w:rFonts w:ascii="Simplified Arabic" w:hAnsi="Simplified Arabic" w:cs="Simplified Arabic"/>
        </w:rPr>
      </w:pPr>
    </w:p>
    <w:p w14:paraId="7FA34B9D" w14:textId="371E1CBE"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١٥:٠٠</w:t>
      </w:r>
      <w:r w:rsidRPr="009B0734">
        <w:rPr>
          <w:rFonts w:ascii="Simplified Arabic" w:hAnsi="Simplified Arabic" w:cs="Simplified Arabic"/>
          <w:b/>
          <w:bCs/>
        </w:rPr>
        <w:t xml:space="preserve"> - </w:t>
      </w:r>
      <w:r w:rsidRPr="009B0734">
        <w:rPr>
          <w:rFonts w:ascii="Simplified Arabic" w:hAnsi="Simplified Arabic" w:cs="Simplified Arabic"/>
          <w:b/>
          <w:bCs/>
          <w:rtl/>
        </w:rPr>
        <w:t>١٧:٠٠</w:t>
      </w:r>
      <w:r w:rsidR="009B0734">
        <w:rPr>
          <w:rFonts w:ascii="Simplified Arabic" w:hAnsi="Simplified Arabic" w:cs="Simplified Arabic" w:hint="cs"/>
          <w:rtl/>
        </w:rPr>
        <w:t xml:space="preserve">: </w:t>
      </w:r>
      <w:r w:rsidRPr="00B97D83">
        <w:rPr>
          <w:rFonts w:ascii="Simplified Arabic" w:hAnsi="Simplified Arabic" w:cs="Simplified Arabic"/>
          <w:rtl/>
        </w:rPr>
        <w:t>جلسة منهج الحمى والعمل الجماعي (إيلي الحداد</w:t>
      </w:r>
      <w:r w:rsidRPr="00B97D83">
        <w:rPr>
          <w:rFonts w:ascii="Simplified Arabic" w:hAnsi="Simplified Arabic" w:cs="Simplified Arabic"/>
        </w:rPr>
        <w:t>)</w:t>
      </w:r>
    </w:p>
    <w:p w14:paraId="3698BD19" w14:textId="77777777" w:rsidR="00DF1F0C" w:rsidRPr="00B97D83" w:rsidRDefault="00DF1F0C" w:rsidP="00B97D83">
      <w:pPr>
        <w:bidi/>
        <w:rPr>
          <w:rFonts w:ascii="Simplified Arabic" w:hAnsi="Simplified Arabic" w:cs="Simplified Arabic"/>
        </w:rPr>
      </w:pPr>
    </w:p>
    <w:p w14:paraId="1C9B33B0" w14:textId="00B55593" w:rsidR="00DF1F0C" w:rsidRPr="009B0734" w:rsidRDefault="00DF1F0C" w:rsidP="00B97D83">
      <w:pPr>
        <w:bidi/>
        <w:rPr>
          <w:rFonts w:ascii="Simplified Arabic" w:hAnsi="Simplified Arabic" w:cs="Simplified Arabic"/>
          <w:b/>
          <w:bCs/>
        </w:rPr>
      </w:pPr>
      <w:r w:rsidRPr="009B0734">
        <w:rPr>
          <w:rFonts w:ascii="Simplified Arabic" w:hAnsi="Simplified Arabic" w:cs="Simplified Arabic"/>
          <w:b/>
          <w:bCs/>
          <w:rtl/>
        </w:rPr>
        <w:t>يشمل: ١٦:٠٠ إلى ١٦:١٥ استراحة (+ توزيع بدل يومي - سناء زينوني</w:t>
      </w:r>
      <w:r w:rsidR="009B0734">
        <w:rPr>
          <w:rFonts w:ascii="Simplified Arabic" w:hAnsi="Simplified Arabic" w:cs="Simplified Arabic" w:hint="cs"/>
          <w:b/>
          <w:bCs/>
          <w:rtl/>
        </w:rPr>
        <w:t>)</w:t>
      </w:r>
    </w:p>
    <w:p w14:paraId="091AA4FB" w14:textId="77777777" w:rsidR="00DF1F0C" w:rsidRPr="00B97D83" w:rsidRDefault="00DF1F0C" w:rsidP="00B97D83">
      <w:pPr>
        <w:bidi/>
        <w:rPr>
          <w:rFonts w:ascii="Simplified Arabic" w:hAnsi="Simplified Arabic" w:cs="Simplified Arabic"/>
        </w:rPr>
      </w:pPr>
    </w:p>
    <w:p w14:paraId="5E37F3F1" w14:textId="2EDA5DB2" w:rsidR="00DF1F0C" w:rsidRPr="00B97D83" w:rsidRDefault="00DF1F0C" w:rsidP="00B97D83">
      <w:pPr>
        <w:bidi/>
        <w:rPr>
          <w:rFonts w:ascii="Simplified Arabic" w:hAnsi="Simplified Arabic" w:cs="Simplified Arabic"/>
        </w:rPr>
      </w:pPr>
      <w:r w:rsidRPr="009B0734">
        <w:rPr>
          <w:rFonts w:ascii="Simplified Arabic" w:hAnsi="Simplified Arabic" w:cs="Simplified Arabic"/>
          <w:b/>
          <w:bCs/>
          <w:rtl/>
        </w:rPr>
        <w:t>١٧:٠٠</w:t>
      </w:r>
      <w:r w:rsidRPr="009B0734">
        <w:rPr>
          <w:rFonts w:ascii="Simplified Arabic" w:hAnsi="Simplified Arabic" w:cs="Simplified Arabic"/>
          <w:b/>
          <w:bCs/>
        </w:rPr>
        <w:t xml:space="preserve"> - </w:t>
      </w:r>
      <w:r w:rsidRPr="009B0734">
        <w:rPr>
          <w:rFonts w:ascii="Simplified Arabic" w:hAnsi="Simplified Arabic" w:cs="Simplified Arabic"/>
          <w:b/>
          <w:bCs/>
          <w:rtl/>
        </w:rPr>
        <w:t>١٧:٤٥</w:t>
      </w:r>
      <w:r w:rsidR="009B0734">
        <w:rPr>
          <w:rFonts w:ascii="Simplified Arabic" w:hAnsi="Simplified Arabic" w:cs="Simplified Arabic" w:hint="cs"/>
          <w:rtl/>
        </w:rPr>
        <w:t xml:space="preserve">: </w:t>
      </w:r>
      <w:r w:rsidRPr="00B97D83">
        <w:rPr>
          <w:rFonts w:ascii="Simplified Arabic" w:hAnsi="Simplified Arabic" w:cs="Simplified Arabic"/>
          <w:rtl/>
        </w:rPr>
        <w:t>عروض جماعية وملاحظات (إيلي الحداد</w:t>
      </w:r>
      <w:r w:rsidRPr="00B97D83">
        <w:rPr>
          <w:rFonts w:ascii="Simplified Arabic" w:hAnsi="Simplified Arabic" w:cs="Simplified Arabic"/>
        </w:rPr>
        <w:t>)</w:t>
      </w:r>
    </w:p>
    <w:p w14:paraId="23965EB0" w14:textId="01809014" w:rsidR="00DF1F0C" w:rsidRPr="009B0734" w:rsidRDefault="00DF1F0C" w:rsidP="00B97D83">
      <w:pPr>
        <w:bidi/>
        <w:rPr>
          <w:rFonts w:ascii="Simplified Arabic" w:hAnsi="Simplified Arabic" w:cs="Simplified Arabic"/>
          <w:b/>
          <w:bCs/>
        </w:rPr>
      </w:pPr>
      <w:r w:rsidRPr="009B0734">
        <w:rPr>
          <w:rFonts w:ascii="Simplified Arabic" w:hAnsi="Simplified Arabic" w:cs="Simplified Arabic"/>
          <w:b/>
          <w:bCs/>
          <w:rtl/>
        </w:rPr>
        <w:lastRenderedPageBreak/>
        <w:t>الهدف: تعرض كل مجموعة عملها ملاحظات ونقاش</w:t>
      </w:r>
      <w:r w:rsidRPr="009B0734">
        <w:rPr>
          <w:rFonts w:ascii="Simplified Arabic" w:hAnsi="Simplified Arabic" w:cs="Simplified Arabic"/>
          <w:b/>
          <w:bCs/>
        </w:rPr>
        <w:t>.</w:t>
      </w:r>
    </w:p>
    <w:p w14:paraId="5ABB3C42" w14:textId="77777777" w:rsidR="00DF1F0C" w:rsidRPr="00B97D83" w:rsidRDefault="00DF1F0C" w:rsidP="00B97D83">
      <w:pPr>
        <w:bidi/>
        <w:rPr>
          <w:rFonts w:ascii="Simplified Arabic" w:hAnsi="Simplified Arabic" w:cs="Simplified Arabic"/>
        </w:rPr>
      </w:pPr>
    </w:p>
    <w:p w14:paraId="5C03A444" w14:textId="114B4D3A" w:rsidR="00DF1F0C" w:rsidRPr="00B97D83" w:rsidRDefault="009B0734" w:rsidP="00B97D83">
      <w:pPr>
        <w:bidi/>
        <w:rPr>
          <w:rFonts w:ascii="Simplified Arabic" w:hAnsi="Simplified Arabic" w:cs="Simplified Arabic"/>
        </w:rPr>
      </w:pPr>
      <w:r>
        <w:rPr>
          <w:rFonts w:ascii="Simplified Arabic" w:hAnsi="Simplified Arabic" w:cs="Simplified Arabic" w:hint="cs"/>
          <w:rtl/>
        </w:rPr>
        <w:t>17:45-</w:t>
      </w:r>
      <w:r w:rsidR="00DF1F0C" w:rsidRPr="00B97D83">
        <w:rPr>
          <w:rFonts w:ascii="Simplified Arabic" w:hAnsi="Simplified Arabic" w:cs="Simplified Arabic"/>
          <w:rtl/>
        </w:rPr>
        <w:t>انطلاق الحافلة إلى آرل</w:t>
      </w:r>
    </w:p>
    <w:p w14:paraId="12C19AF3" w14:textId="77777777" w:rsidR="00DF1F0C" w:rsidRPr="00B97D83" w:rsidRDefault="00DF1F0C" w:rsidP="00B97D83">
      <w:pPr>
        <w:bidi/>
        <w:rPr>
          <w:rFonts w:ascii="Simplified Arabic" w:hAnsi="Simplified Arabic" w:cs="Simplified Arabic"/>
        </w:rPr>
      </w:pPr>
    </w:p>
    <w:p w14:paraId="28621261" w14:textId="77777777" w:rsidR="00DF1F0C" w:rsidRPr="009B0734" w:rsidRDefault="00DF1F0C" w:rsidP="00B97D83">
      <w:pPr>
        <w:bidi/>
        <w:rPr>
          <w:rFonts w:ascii="Simplified Arabic" w:hAnsi="Simplified Arabic" w:cs="Simplified Arabic"/>
          <w:b/>
          <w:bCs/>
        </w:rPr>
      </w:pPr>
      <w:r w:rsidRPr="009B0734">
        <w:rPr>
          <w:rFonts w:ascii="Simplified Arabic" w:hAnsi="Simplified Arabic" w:cs="Simplified Arabic"/>
          <w:b/>
          <w:bCs/>
          <w:rtl/>
        </w:rPr>
        <w:t>الجمعة، 25 أكتوبر</w:t>
      </w:r>
    </w:p>
    <w:p w14:paraId="3049E05B" w14:textId="77777777" w:rsidR="00DE263C" w:rsidRDefault="00DE263C" w:rsidP="00B97D83">
      <w:pPr>
        <w:bidi/>
        <w:rPr>
          <w:rFonts w:ascii="Simplified Arabic" w:hAnsi="Simplified Arabic" w:cs="Simplified Arabic"/>
          <w:rtl/>
        </w:rPr>
      </w:pPr>
    </w:p>
    <w:p w14:paraId="0A13E296" w14:textId="5FBE8E23" w:rsidR="00DF1F0C" w:rsidRPr="00B97D83" w:rsidRDefault="00DE263C" w:rsidP="00DE263C">
      <w:pPr>
        <w:bidi/>
        <w:rPr>
          <w:rFonts w:ascii="Simplified Arabic" w:hAnsi="Simplified Arabic" w:cs="Simplified Arabic"/>
        </w:rPr>
      </w:pPr>
      <w:r w:rsidRPr="00DE263C">
        <w:rPr>
          <w:rFonts w:ascii="Simplified Arabic" w:hAnsi="Simplified Arabic" w:cs="Simplified Arabic" w:hint="cs"/>
          <w:b/>
          <w:bCs/>
          <w:rtl/>
        </w:rPr>
        <w:t xml:space="preserve">9:00-9:15 </w:t>
      </w:r>
      <w:r w:rsidRPr="00DE263C">
        <w:rPr>
          <w:rFonts w:ascii="Simplified Arabic" w:hAnsi="Simplified Arabic" w:cs="Simplified Arabic" w:hint="cs"/>
          <w:b/>
          <w:bCs/>
          <w:color w:val="FF0000"/>
          <w:rtl/>
        </w:rPr>
        <w:t>(10:00-1-:15</w:t>
      </w:r>
      <w:r w:rsidRPr="00DE263C">
        <w:rPr>
          <w:rFonts w:ascii="Simplified Arabic" w:hAnsi="Simplified Arabic" w:cs="Simplified Arabic" w:hint="cs"/>
          <w:color w:val="FF0000"/>
          <w:rtl/>
        </w:rPr>
        <w:t xml:space="preserve"> </w:t>
      </w:r>
      <w:r w:rsidRPr="00DE263C">
        <w:rPr>
          <w:rFonts w:ascii="Simplified Arabic" w:hAnsi="Simplified Arabic" w:cs="Simplified Arabic" w:hint="cs"/>
          <w:b/>
          <w:bCs/>
          <w:color w:val="FF0000"/>
          <w:rtl/>
        </w:rPr>
        <w:t xml:space="preserve"> </w:t>
      </w:r>
      <w:r w:rsidR="00DF1F0C" w:rsidRPr="00DE263C">
        <w:rPr>
          <w:rFonts w:ascii="Simplified Arabic" w:hAnsi="Simplified Arabic" w:cs="Simplified Arabic"/>
          <w:b/>
          <w:bCs/>
          <w:color w:val="FF0000"/>
          <w:rtl/>
        </w:rPr>
        <w:t>بتوقيت بيروت)</w:t>
      </w:r>
      <w:r w:rsidR="00DF1F0C" w:rsidRPr="00B97D83">
        <w:rPr>
          <w:rFonts w:ascii="Simplified Arabic" w:hAnsi="Simplified Arabic" w:cs="Simplified Arabic"/>
          <w:rtl/>
        </w:rPr>
        <w:t xml:space="preserve">: انطلاق اليوم الثاني وتلخيصه (إيلي الحداد، </w:t>
      </w:r>
      <w:r w:rsidR="00DF1F0C" w:rsidRPr="00B97D83">
        <w:rPr>
          <w:rFonts w:ascii="Simplified Arabic" w:hAnsi="Simplified Arabic" w:cs="Simplified Arabic"/>
        </w:rPr>
        <w:t>SPNL)</w:t>
      </w:r>
    </w:p>
    <w:p w14:paraId="7483031E" w14:textId="77777777" w:rsidR="00DE263C" w:rsidRDefault="00DE263C" w:rsidP="00B97D83">
      <w:pPr>
        <w:bidi/>
        <w:rPr>
          <w:rFonts w:ascii="Simplified Arabic" w:hAnsi="Simplified Arabic" w:cs="Simplified Arabic"/>
          <w:rtl/>
        </w:rPr>
      </w:pPr>
    </w:p>
    <w:p w14:paraId="6557442D" w14:textId="7AC1E832" w:rsidR="00DF1F0C" w:rsidRPr="00B97D83" w:rsidRDefault="00DE263C" w:rsidP="00DE263C">
      <w:pPr>
        <w:bidi/>
        <w:rPr>
          <w:rFonts w:ascii="Simplified Arabic" w:hAnsi="Simplified Arabic" w:cs="Simplified Arabic"/>
        </w:rPr>
      </w:pPr>
      <w:r w:rsidRPr="00DE263C">
        <w:rPr>
          <w:rFonts w:ascii="Simplified Arabic" w:hAnsi="Simplified Arabic" w:cs="Simplified Arabic" w:hint="cs"/>
          <w:b/>
          <w:bCs/>
          <w:rtl/>
        </w:rPr>
        <w:t>9:15-11:15:</w:t>
      </w:r>
      <w:r>
        <w:rPr>
          <w:rFonts w:ascii="Simplified Arabic" w:hAnsi="Simplified Arabic" w:cs="Simplified Arabic" w:hint="cs"/>
          <w:rtl/>
        </w:rPr>
        <w:t xml:space="preserve"> </w:t>
      </w:r>
      <w:r w:rsidR="00DF1F0C" w:rsidRPr="00B97D83">
        <w:rPr>
          <w:rFonts w:ascii="Simplified Arabic" w:hAnsi="Simplified Arabic" w:cs="Simplified Arabic"/>
          <w:rtl/>
        </w:rPr>
        <w:t>عمل جماعي: وضع اللمسات الأخيرة على الخطوط العريضة لخطة إدارة الحمى (إيلي الحداد</w:t>
      </w:r>
      <w:r>
        <w:rPr>
          <w:rFonts w:ascii="Simplified Arabic" w:hAnsi="Simplified Arabic" w:cs="Simplified Arabic" w:hint="cs"/>
          <w:rtl/>
        </w:rPr>
        <w:t>)</w:t>
      </w:r>
    </w:p>
    <w:p w14:paraId="5FDF6C67" w14:textId="77777777" w:rsidR="00DF1F0C" w:rsidRPr="00B97D83" w:rsidRDefault="00DF1F0C" w:rsidP="00B97D83">
      <w:pPr>
        <w:bidi/>
        <w:rPr>
          <w:rFonts w:ascii="Simplified Arabic" w:hAnsi="Simplified Arabic" w:cs="Simplified Arabic"/>
        </w:rPr>
      </w:pPr>
      <w:r w:rsidRPr="00B97D83">
        <w:rPr>
          <w:rFonts w:ascii="Simplified Arabic" w:hAnsi="Simplified Arabic" w:cs="Simplified Arabic"/>
          <w:rtl/>
        </w:rPr>
        <w:t>بما في ذلك العناصر العملية، مثل: استراتيجيات التنفيذ وأهداف</w:t>
      </w:r>
      <w:r w:rsidRPr="00B97D83">
        <w:rPr>
          <w:rFonts w:ascii="Simplified Arabic" w:hAnsi="Simplified Arabic" w:cs="Simplified Arabic"/>
        </w:rPr>
        <w:t xml:space="preserve"> SMART</w:t>
      </w:r>
      <w:r w:rsidRPr="00B97D83">
        <w:rPr>
          <w:rFonts w:ascii="Simplified Arabic" w:hAnsi="Simplified Arabic" w:cs="Simplified Arabic"/>
          <w:rtl/>
        </w:rPr>
        <w:t>؛ أنظمة الرصد والتقييم وإدارة المخاطر؛ خطة الموارد</w:t>
      </w:r>
    </w:p>
    <w:p w14:paraId="194EA780" w14:textId="77777777" w:rsidR="00DF1F0C" w:rsidRPr="00B97D83" w:rsidRDefault="00DF1F0C" w:rsidP="00B97D83">
      <w:pPr>
        <w:bidi/>
        <w:rPr>
          <w:rFonts w:ascii="Simplified Arabic" w:hAnsi="Simplified Arabic" w:cs="Simplified Arabic"/>
        </w:rPr>
      </w:pPr>
    </w:p>
    <w:p w14:paraId="1B4F9DEF" w14:textId="3D93070E" w:rsidR="00DE263C" w:rsidRDefault="00DE263C" w:rsidP="00DE263C">
      <w:pPr>
        <w:bidi/>
        <w:ind w:left="720"/>
        <w:rPr>
          <w:rFonts w:ascii="Simplified Arabic" w:hAnsi="Simplified Arabic" w:cs="Simplified Arabic"/>
          <w:rtl/>
        </w:rPr>
      </w:pPr>
      <w:r w:rsidRPr="00DE263C">
        <w:rPr>
          <w:rFonts w:ascii="Simplified Arabic" w:hAnsi="Simplified Arabic" w:cs="Simplified Arabic" w:hint="cs"/>
          <w:b/>
          <w:bCs/>
          <w:rtl/>
        </w:rPr>
        <w:t>11:15-11:30</w:t>
      </w:r>
      <w:r>
        <w:rPr>
          <w:rFonts w:ascii="Simplified Arabic" w:hAnsi="Simplified Arabic" w:cs="Simplified Arabic" w:hint="cs"/>
          <w:rtl/>
        </w:rPr>
        <w:t xml:space="preserve"> </w:t>
      </w:r>
      <w:r w:rsidRPr="00D7016D">
        <w:rPr>
          <w:rFonts w:ascii="Simplified Arabic" w:hAnsi="Simplified Arabic" w:cs="Simplified Arabic" w:hint="cs"/>
          <w:b/>
          <w:bCs/>
          <w:rtl/>
        </w:rPr>
        <w:t>استراحة</w:t>
      </w:r>
    </w:p>
    <w:p w14:paraId="3ECDEFBA" w14:textId="77777777" w:rsidR="00DF1F0C" w:rsidRPr="00B97D83" w:rsidRDefault="00DF1F0C" w:rsidP="00B97D83">
      <w:pPr>
        <w:bidi/>
        <w:rPr>
          <w:rFonts w:ascii="Simplified Arabic" w:hAnsi="Simplified Arabic" w:cs="Simplified Arabic"/>
        </w:rPr>
      </w:pPr>
    </w:p>
    <w:p w14:paraId="7D7292B3" w14:textId="28FA3135" w:rsidR="00DF1F0C" w:rsidRPr="00B97D83" w:rsidRDefault="00DE263C" w:rsidP="00DE263C">
      <w:pPr>
        <w:bidi/>
        <w:rPr>
          <w:rFonts w:ascii="Simplified Arabic" w:hAnsi="Simplified Arabic" w:cs="Simplified Arabic"/>
        </w:rPr>
      </w:pPr>
      <w:r>
        <w:rPr>
          <w:rFonts w:ascii="Simplified Arabic" w:hAnsi="Simplified Arabic" w:cs="Simplified Arabic" w:hint="cs"/>
          <w:rtl/>
        </w:rPr>
        <w:t xml:space="preserve">11:30-12:45 </w:t>
      </w:r>
      <w:r w:rsidR="00DF1F0C" w:rsidRPr="00DE263C">
        <w:rPr>
          <w:rFonts w:ascii="Simplified Arabic" w:hAnsi="Simplified Arabic" w:cs="Simplified Arabic"/>
          <w:b/>
          <w:bCs/>
          <w:rtl/>
        </w:rPr>
        <w:t>عرض الخطط النهائية لإدارة الحمى (إيلي الحداد</w:t>
      </w:r>
      <w:r>
        <w:rPr>
          <w:rFonts w:ascii="Simplified Arabic" w:hAnsi="Simplified Arabic" w:cs="Simplified Arabic" w:hint="cs"/>
          <w:rtl/>
        </w:rPr>
        <w:t>):</w:t>
      </w:r>
    </w:p>
    <w:p w14:paraId="2F72DEF4" w14:textId="77777777" w:rsidR="00DF1F0C" w:rsidRPr="00B97D83" w:rsidRDefault="00DF1F0C" w:rsidP="00B97D83">
      <w:pPr>
        <w:bidi/>
        <w:rPr>
          <w:rFonts w:ascii="Simplified Arabic" w:hAnsi="Simplified Arabic" w:cs="Simplified Arabic"/>
        </w:rPr>
      </w:pPr>
      <w:r w:rsidRPr="00B97D83">
        <w:rPr>
          <w:rFonts w:ascii="Simplified Arabic" w:hAnsi="Simplified Arabic" w:cs="Simplified Arabic"/>
          <w:rtl/>
        </w:rPr>
        <w:t>عروض جماعية لخطط الإدارة المكتملة؛ ملاحظات ونقاشات مُيسّرة حول نقاط القوة ومجالات التحسين؛ توضيح الخطوات التالية للتنفيذ؛ خاتمة من المُيسّر</w:t>
      </w:r>
    </w:p>
    <w:p w14:paraId="64E00F47" w14:textId="77777777" w:rsidR="00DF1F0C" w:rsidRPr="00B97D83" w:rsidRDefault="00DF1F0C" w:rsidP="00B97D83">
      <w:pPr>
        <w:bidi/>
        <w:rPr>
          <w:rFonts w:ascii="Simplified Arabic" w:hAnsi="Simplified Arabic" w:cs="Simplified Arabic"/>
        </w:rPr>
      </w:pPr>
    </w:p>
    <w:p w14:paraId="02B7126E" w14:textId="03A9943A" w:rsidR="00DF1F0C" w:rsidRPr="00B97D83" w:rsidRDefault="00DF1F0C" w:rsidP="00B97D83">
      <w:pPr>
        <w:bidi/>
        <w:rPr>
          <w:rFonts w:ascii="Simplified Arabic" w:hAnsi="Simplified Arabic" w:cs="Simplified Arabic"/>
        </w:rPr>
      </w:pPr>
      <w:r w:rsidRPr="00DE263C">
        <w:rPr>
          <w:rFonts w:ascii="Simplified Arabic" w:hAnsi="Simplified Arabic" w:cs="Simplified Arabic"/>
          <w:b/>
          <w:bCs/>
          <w:rtl/>
        </w:rPr>
        <w:t>١٢:٤٥</w:t>
      </w:r>
      <w:r w:rsidRPr="00DE263C">
        <w:rPr>
          <w:rFonts w:ascii="Simplified Arabic" w:hAnsi="Simplified Arabic" w:cs="Simplified Arabic"/>
          <w:b/>
          <w:bCs/>
        </w:rPr>
        <w:t xml:space="preserve"> - </w:t>
      </w:r>
      <w:r w:rsidRPr="00DE263C">
        <w:rPr>
          <w:rFonts w:ascii="Simplified Arabic" w:hAnsi="Simplified Arabic" w:cs="Simplified Arabic"/>
          <w:b/>
          <w:bCs/>
          <w:rtl/>
        </w:rPr>
        <w:t>١٣:٠٠</w:t>
      </w:r>
      <w:r w:rsidR="00DE263C">
        <w:rPr>
          <w:rFonts w:ascii="Simplified Arabic" w:hAnsi="Simplified Arabic" w:cs="Simplified Arabic" w:hint="cs"/>
          <w:b/>
          <w:bCs/>
          <w:rtl/>
        </w:rPr>
        <w:t xml:space="preserve">: </w:t>
      </w:r>
      <w:r w:rsidRPr="00B97D83">
        <w:rPr>
          <w:rFonts w:ascii="Simplified Arabic" w:hAnsi="Simplified Arabic" w:cs="Simplified Arabic"/>
          <w:rtl/>
        </w:rPr>
        <w:t>ملخص ورشة عمل "الحمى" والخطوات التالية (إيلي الحداد</w:t>
      </w:r>
      <w:r w:rsidR="00DE263C">
        <w:rPr>
          <w:rFonts w:ascii="Simplified Arabic" w:hAnsi="Simplified Arabic" w:cs="Simplified Arabic" w:hint="cs"/>
          <w:rtl/>
        </w:rPr>
        <w:t>)</w:t>
      </w:r>
    </w:p>
    <w:p w14:paraId="444AAE33" w14:textId="77777777" w:rsidR="00DF1F0C" w:rsidRPr="00B97D83" w:rsidRDefault="00DF1F0C" w:rsidP="00B97D83">
      <w:pPr>
        <w:bidi/>
        <w:rPr>
          <w:rFonts w:ascii="Simplified Arabic" w:hAnsi="Simplified Arabic" w:cs="Simplified Arabic"/>
        </w:rPr>
      </w:pPr>
      <w:r w:rsidRPr="00B97D83">
        <w:rPr>
          <w:rFonts w:ascii="Simplified Arabic" w:hAnsi="Simplified Arabic" w:cs="Simplified Arabic"/>
          <w:rtl/>
        </w:rPr>
        <w:t>مراجعة لأهم النقاط المستفادة؛ الموارد والمراجع</w:t>
      </w:r>
    </w:p>
    <w:p w14:paraId="0009A2C4" w14:textId="77777777" w:rsidR="00DF1F0C" w:rsidRPr="00B97D83" w:rsidRDefault="00DF1F0C" w:rsidP="00B97D83">
      <w:pPr>
        <w:bidi/>
        <w:rPr>
          <w:rFonts w:ascii="Simplified Arabic" w:hAnsi="Simplified Arabic" w:cs="Simplified Arabic"/>
        </w:rPr>
      </w:pPr>
    </w:p>
    <w:p w14:paraId="0CB5E138" w14:textId="5E92BD2C" w:rsidR="00DF1F0C" w:rsidRPr="00D7016D" w:rsidRDefault="00DF1F0C" w:rsidP="00DE263C">
      <w:pPr>
        <w:bidi/>
        <w:ind w:left="720"/>
        <w:rPr>
          <w:rFonts w:ascii="Simplified Arabic" w:hAnsi="Simplified Arabic" w:cs="Simplified Arabic"/>
          <w:b/>
          <w:bCs/>
        </w:rPr>
      </w:pPr>
      <w:r w:rsidRPr="00DE263C">
        <w:rPr>
          <w:rFonts w:ascii="Simplified Arabic" w:hAnsi="Simplified Arabic" w:cs="Simplified Arabic"/>
          <w:b/>
          <w:bCs/>
          <w:rtl/>
        </w:rPr>
        <w:t>١٣:٠٠</w:t>
      </w:r>
      <w:r w:rsidRPr="00DE263C">
        <w:rPr>
          <w:rFonts w:ascii="Simplified Arabic" w:hAnsi="Simplified Arabic" w:cs="Simplified Arabic"/>
          <w:b/>
          <w:bCs/>
        </w:rPr>
        <w:t xml:space="preserve"> </w:t>
      </w:r>
      <w:r w:rsidRPr="00D7016D">
        <w:rPr>
          <w:rFonts w:ascii="Simplified Arabic" w:hAnsi="Simplified Arabic" w:cs="Simplified Arabic"/>
          <w:b/>
          <w:bCs/>
          <w:rtl/>
        </w:rPr>
        <w:t>غداء (مُيسّر في</w:t>
      </w:r>
      <w:r w:rsidRPr="00D7016D">
        <w:rPr>
          <w:rFonts w:ascii="Simplified Arabic" w:hAnsi="Simplified Arabic" w:cs="Simplified Arabic"/>
          <w:b/>
          <w:bCs/>
        </w:rPr>
        <w:t>TdV</w:t>
      </w:r>
      <w:r w:rsidR="00DE263C" w:rsidRPr="00D7016D">
        <w:rPr>
          <w:rFonts w:ascii="Simplified Arabic" w:hAnsi="Simplified Arabic" w:cs="Simplified Arabic" w:hint="cs"/>
          <w:b/>
          <w:bCs/>
          <w:rtl/>
        </w:rPr>
        <w:t xml:space="preserve"> )</w:t>
      </w:r>
    </w:p>
    <w:p w14:paraId="388DD4AC" w14:textId="77777777" w:rsidR="00DF1F0C" w:rsidRPr="00B97D83" w:rsidRDefault="00DF1F0C" w:rsidP="00B97D83">
      <w:pPr>
        <w:bidi/>
        <w:rPr>
          <w:rFonts w:ascii="Simplified Arabic" w:hAnsi="Simplified Arabic" w:cs="Simplified Arabic"/>
        </w:rPr>
      </w:pPr>
    </w:p>
    <w:p w14:paraId="34249BE0" w14:textId="77777777" w:rsidR="00DF1F0C" w:rsidRPr="00DE263C" w:rsidRDefault="00DF1F0C" w:rsidP="00B97D83">
      <w:pPr>
        <w:bidi/>
        <w:rPr>
          <w:rFonts w:ascii="Simplified Arabic" w:hAnsi="Simplified Arabic" w:cs="Simplified Arabic"/>
          <w:b/>
          <w:bCs/>
        </w:rPr>
      </w:pPr>
      <w:r w:rsidRPr="00DE263C">
        <w:rPr>
          <w:rFonts w:ascii="Simplified Arabic" w:hAnsi="Simplified Arabic" w:cs="Simplified Arabic"/>
          <w:b/>
          <w:bCs/>
          <w:rtl/>
        </w:rPr>
        <w:t>بعد الظهر: منتزه كامارغ الطبيعي الإقليمي</w:t>
      </w:r>
      <w:r w:rsidRPr="00DE263C">
        <w:rPr>
          <w:rFonts w:ascii="Simplified Arabic" w:hAnsi="Simplified Arabic" w:cs="Simplified Arabic"/>
          <w:b/>
          <w:bCs/>
        </w:rPr>
        <w:t xml:space="preserve"> (PNRC)</w:t>
      </w:r>
    </w:p>
    <w:p w14:paraId="7B7CBC62" w14:textId="77777777" w:rsidR="00DF1F0C" w:rsidRPr="00B97D83" w:rsidRDefault="00DF1F0C" w:rsidP="00B97D83">
      <w:pPr>
        <w:bidi/>
        <w:rPr>
          <w:rFonts w:ascii="Simplified Arabic" w:hAnsi="Simplified Arabic" w:cs="Simplified Arabic"/>
        </w:rPr>
      </w:pPr>
    </w:p>
    <w:p w14:paraId="7B53FDE6" w14:textId="77777777" w:rsidR="00DF1F0C" w:rsidRPr="00B97D83" w:rsidRDefault="00DF1F0C" w:rsidP="00B97D83">
      <w:pPr>
        <w:bidi/>
        <w:rPr>
          <w:rFonts w:ascii="Simplified Arabic" w:hAnsi="Simplified Arabic" w:cs="Simplified Arabic"/>
        </w:rPr>
      </w:pPr>
      <w:r w:rsidRPr="00DE263C">
        <w:rPr>
          <w:rFonts w:ascii="Simplified Arabic" w:hAnsi="Simplified Arabic" w:cs="Simplified Arabic"/>
          <w:b/>
          <w:bCs/>
          <w:rtl/>
        </w:rPr>
        <w:t>٢:٠٠</w:t>
      </w:r>
      <w:r w:rsidRPr="00DE263C">
        <w:rPr>
          <w:rFonts w:ascii="Simplified Arabic" w:hAnsi="Simplified Arabic" w:cs="Simplified Arabic"/>
          <w:b/>
          <w:bCs/>
        </w:rPr>
        <w:t xml:space="preserve"> - </w:t>
      </w:r>
      <w:r w:rsidRPr="00DE263C">
        <w:rPr>
          <w:rFonts w:ascii="Simplified Arabic" w:hAnsi="Simplified Arabic" w:cs="Simplified Arabic"/>
          <w:b/>
          <w:bCs/>
          <w:rtl/>
        </w:rPr>
        <w:t>٢:١٥</w:t>
      </w:r>
      <w:r w:rsidRPr="00DE263C">
        <w:rPr>
          <w:rFonts w:ascii="Simplified Arabic" w:hAnsi="Simplified Arabic" w:cs="Simplified Arabic"/>
          <w:b/>
          <w:bCs/>
        </w:rPr>
        <w:t xml:space="preserve"> </w:t>
      </w:r>
      <w:r w:rsidRPr="00DE263C">
        <w:rPr>
          <w:rFonts w:ascii="Simplified Arabic" w:hAnsi="Simplified Arabic" w:cs="Simplified Arabic"/>
          <w:b/>
          <w:bCs/>
          <w:rtl/>
        </w:rPr>
        <w:t>مساءً:</w:t>
      </w:r>
      <w:r w:rsidRPr="00B97D83">
        <w:rPr>
          <w:rFonts w:ascii="Simplified Arabic" w:hAnsi="Simplified Arabic" w:cs="Simplified Arabic"/>
          <w:rtl/>
        </w:rPr>
        <w:t xml:space="preserve"> مقدمة سريعة عن مختلف أساليب حماية الأراضي الرطبة في كامارغ</w:t>
      </w:r>
    </w:p>
    <w:p w14:paraId="60405BF6" w14:textId="77777777" w:rsidR="00DF1F0C" w:rsidRPr="00B97D83" w:rsidRDefault="00DF1F0C" w:rsidP="00B97D83">
      <w:pPr>
        <w:bidi/>
        <w:rPr>
          <w:rFonts w:ascii="Simplified Arabic" w:hAnsi="Simplified Arabic" w:cs="Simplified Arabic"/>
        </w:rPr>
      </w:pPr>
    </w:p>
    <w:p w14:paraId="2014CC81" w14:textId="77777777" w:rsidR="00DF1F0C" w:rsidRPr="00DE263C" w:rsidRDefault="00DF1F0C" w:rsidP="00B97D83">
      <w:pPr>
        <w:bidi/>
        <w:rPr>
          <w:rFonts w:ascii="Simplified Arabic" w:hAnsi="Simplified Arabic" w:cs="Simplified Arabic"/>
          <w:b/>
          <w:bCs/>
        </w:rPr>
      </w:pPr>
      <w:r w:rsidRPr="00DE263C">
        <w:rPr>
          <w:rFonts w:ascii="Simplified Arabic" w:hAnsi="Simplified Arabic" w:cs="Simplified Arabic"/>
          <w:b/>
          <w:bCs/>
        </w:rPr>
        <w:t xml:space="preserve">• </w:t>
      </w:r>
      <w:r w:rsidRPr="00DE263C">
        <w:rPr>
          <w:rFonts w:ascii="Simplified Arabic" w:hAnsi="Simplified Arabic" w:cs="Simplified Arabic"/>
          <w:b/>
          <w:bCs/>
          <w:rtl/>
        </w:rPr>
        <w:t>المُيسّر: كريستيان بيرينو</w:t>
      </w:r>
    </w:p>
    <w:p w14:paraId="58F62610" w14:textId="77777777" w:rsidR="00DF1F0C" w:rsidRPr="00B97D83" w:rsidRDefault="00DF1F0C" w:rsidP="00B97D83">
      <w:pPr>
        <w:bidi/>
        <w:rPr>
          <w:rFonts w:ascii="Simplified Arabic" w:hAnsi="Simplified Arabic" w:cs="Simplified Arabic"/>
        </w:rPr>
      </w:pPr>
      <w:r w:rsidRPr="00DE263C">
        <w:rPr>
          <w:rFonts w:ascii="Simplified Arabic" w:hAnsi="Simplified Arabic" w:cs="Simplified Arabic"/>
          <w:b/>
          <w:bCs/>
          <w:rtl/>
        </w:rPr>
        <w:t>٢:١٥</w:t>
      </w:r>
      <w:r w:rsidRPr="00DE263C">
        <w:rPr>
          <w:rFonts w:ascii="Simplified Arabic" w:hAnsi="Simplified Arabic" w:cs="Simplified Arabic"/>
          <w:b/>
          <w:bCs/>
        </w:rPr>
        <w:t xml:space="preserve"> </w:t>
      </w:r>
      <w:r w:rsidRPr="00DE263C">
        <w:rPr>
          <w:rFonts w:ascii="Simplified Arabic" w:hAnsi="Simplified Arabic" w:cs="Simplified Arabic"/>
          <w:b/>
          <w:bCs/>
          <w:rtl/>
        </w:rPr>
        <w:t>مساءً - ٢:٤٠ مساءً:</w:t>
      </w:r>
      <w:r w:rsidRPr="00B97D83">
        <w:rPr>
          <w:rFonts w:ascii="Simplified Arabic" w:hAnsi="Simplified Arabic" w:cs="Simplified Arabic"/>
          <w:rtl/>
        </w:rPr>
        <w:t xml:space="preserve"> مفهوم المنتزهات الطبيعية الإقليمية في فرنسا، وتكاملها مع تدابير الحماية التقليدية (المحميات الطبيعية، والأراضي التي تشتريها الصناديق الاستئمانية الخاصة أو العامة...). مثال كامارغ</w:t>
      </w:r>
    </w:p>
    <w:p w14:paraId="761F0C4D" w14:textId="77777777" w:rsidR="00DF1F0C" w:rsidRPr="00B97D83" w:rsidRDefault="00DF1F0C" w:rsidP="00B97D83">
      <w:pPr>
        <w:bidi/>
        <w:rPr>
          <w:rFonts w:ascii="Simplified Arabic" w:hAnsi="Simplified Arabic" w:cs="Simplified Arabic"/>
        </w:rPr>
      </w:pPr>
      <w:r w:rsidRPr="00DE263C">
        <w:rPr>
          <w:rFonts w:ascii="Simplified Arabic" w:hAnsi="Simplified Arabic" w:cs="Simplified Arabic"/>
          <w:b/>
          <w:bCs/>
        </w:rPr>
        <w:t xml:space="preserve">• </w:t>
      </w:r>
      <w:r w:rsidRPr="00DE263C">
        <w:rPr>
          <w:rFonts w:ascii="Simplified Arabic" w:hAnsi="Simplified Arabic" w:cs="Simplified Arabic"/>
          <w:b/>
          <w:bCs/>
          <w:rtl/>
        </w:rPr>
        <w:t>المُيسّر:</w:t>
      </w:r>
      <w:r w:rsidRPr="00B97D83">
        <w:rPr>
          <w:rFonts w:ascii="Simplified Arabic" w:hAnsi="Simplified Arabic" w:cs="Simplified Arabic"/>
          <w:rtl/>
        </w:rPr>
        <w:t xml:space="preserve"> جان جالبرت، المدير العام لمؤسسة فالا والرئيس السابق للجنة التراث الطبيعي في المجلس الوطني للمحافظة على التراث</w:t>
      </w:r>
    </w:p>
    <w:p w14:paraId="2027D3AC" w14:textId="77777777" w:rsidR="00DF1F0C" w:rsidRPr="00B97D83" w:rsidRDefault="00DF1F0C" w:rsidP="00B97D83">
      <w:pPr>
        <w:bidi/>
        <w:rPr>
          <w:rFonts w:ascii="Simplified Arabic" w:hAnsi="Simplified Arabic" w:cs="Simplified Arabic"/>
        </w:rPr>
      </w:pPr>
    </w:p>
    <w:p w14:paraId="32F01DF7" w14:textId="2A56E06D" w:rsidR="00DF1F0C" w:rsidRPr="00B97D83" w:rsidRDefault="00DF1F0C" w:rsidP="00B97D83">
      <w:pPr>
        <w:bidi/>
        <w:rPr>
          <w:rFonts w:ascii="Simplified Arabic" w:hAnsi="Simplified Arabic" w:cs="Simplified Arabic"/>
        </w:rPr>
      </w:pPr>
      <w:r w:rsidRPr="00D7016D">
        <w:rPr>
          <w:rFonts w:ascii="Simplified Arabic" w:hAnsi="Simplified Arabic" w:cs="Simplified Arabic"/>
          <w:b/>
          <w:bCs/>
          <w:rtl/>
        </w:rPr>
        <w:t>١٤:٤٥</w:t>
      </w:r>
      <w:r w:rsidRPr="00D7016D">
        <w:rPr>
          <w:rFonts w:ascii="Simplified Arabic" w:hAnsi="Simplified Arabic" w:cs="Simplified Arabic"/>
          <w:b/>
          <w:bCs/>
        </w:rPr>
        <w:t xml:space="preserve"> - </w:t>
      </w:r>
      <w:r w:rsidRPr="00D7016D">
        <w:rPr>
          <w:rFonts w:ascii="Simplified Arabic" w:hAnsi="Simplified Arabic" w:cs="Simplified Arabic"/>
          <w:b/>
          <w:bCs/>
          <w:rtl/>
        </w:rPr>
        <w:t>١٧:٣٠</w:t>
      </w:r>
      <w:r w:rsidR="00D7016D">
        <w:rPr>
          <w:rFonts w:ascii="Simplified Arabic" w:hAnsi="Simplified Arabic" w:cs="Simplified Arabic" w:hint="cs"/>
          <w:rtl/>
        </w:rPr>
        <w:t>:</w:t>
      </w:r>
      <w:r w:rsidRPr="00B97D83">
        <w:rPr>
          <w:rFonts w:ascii="Simplified Arabic" w:hAnsi="Simplified Arabic" w:cs="Simplified Arabic"/>
        </w:rPr>
        <w:t xml:space="preserve"> </w:t>
      </w:r>
      <w:r w:rsidRPr="00B97D83">
        <w:rPr>
          <w:rFonts w:ascii="Simplified Arabic" w:hAnsi="Simplified Arabic" w:cs="Simplified Arabic"/>
          <w:rtl/>
        </w:rPr>
        <w:t>زيارة ميدانية إلى ملاحات سالين دو جيرو السابقة قيد الترميم (جان جالبرت، سي. بيرينو</w:t>
      </w:r>
      <w:r w:rsidRPr="00B97D83">
        <w:rPr>
          <w:rFonts w:ascii="Simplified Arabic" w:hAnsi="Simplified Arabic" w:cs="Simplified Arabic"/>
        </w:rPr>
        <w:t>)</w:t>
      </w:r>
    </w:p>
    <w:p w14:paraId="40BA5436" w14:textId="77777777" w:rsidR="00DF1F0C" w:rsidRPr="00B97D83" w:rsidRDefault="00DF1F0C" w:rsidP="00B97D83">
      <w:pPr>
        <w:bidi/>
        <w:rPr>
          <w:rFonts w:ascii="Simplified Arabic" w:hAnsi="Simplified Arabic" w:cs="Simplified Arabic"/>
        </w:rPr>
      </w:pPr>
    </w:p>
    <w:p w14:paraId="473D8065" w14:textId="77777777" w:rsidR="00DF1F0C" w:rsidRPr="00DE263C" w:rsidRDefault="00DF1F0C" w:rsidP="00B97D83">
      <w:pPr>
        <w:bidi/>
        <w:rPr>
          <w:rFonts w:ascii="Simplified Arabic" w:hAnsi="Simplified Arabic" w:cs="Simplified Arabic"/>
          <w:b/>
          <w:bCs/>
        </w:rPr>
      </w:pPr>
      <w:r w:rsidRPr="00DE263C">
        <w:rPr>
          <w:rFonts w:ascii="Simplified Arabic" w:hAnsi="Simplified Arabic" w:cs="Simplified Arabic"/>
          <w:b/>
          <w:bCs/>
          <w:rtl/>
        </w:rPr>
        <w:t>السبت، ٢٦ أكتوبر</w:t>
      </w:r>
    </w:p>
    <w:p w14:paraId="1D73884C" w14:textId="77777777" w:rsidR="00DF1F0C" w:rsidRPr="00B97D83" w:rsidRDefault="00DF1F0C" w:rsidP="00B97D83">
      <w:pPr>
        <w:bidi/>
        <w:rPr>
          <w:rFonts w:ascii="Simplified Arabic" w:hAnsi="Simplified Arabic" w:cs="Simplified Arabic"/>
        </w:rPr>
      </w:pPr>
    </w:p>
    <w:p w14:paraId="74408AC5" w14:textId="4A36DCE5" w:rsidR="00DF1F0C" w:rsidRPr="00B97D83" w:rsidRDefault="00DF1F0C" w:rsidP="00B97D83">
      <w:pPr>
        <w:bidi/>
        <w:rPr>
          <w:rFonts w:ascii="Simplified Arabic" w:hAnsi="Simplified Arabic" w:cs="Simplified Arabic"/>
        </w:rPr>
      </w:pPr>
      <w:r w:rsidRPr="00DE263C">
        <w:rPr>
          <w:rFonts w:ascii="Simplified Arabic" w:hAnsi="Simplified Arabic" w:cs="Simplified Arabic"/>
          <w:b/>
          <w:bCs/>
          <w:rtl/>
        </w:rPr>
        <w:t>٨:٠٠</w:t>
      </w:r>
      <w:r w:rsidRPr="00DE263C">
        <w:rPr>
          <w:rFonts w:ascii="Simplified Arabic" w:hAnsi="Simplified Arabic" w:cs="Simplified Arabic"/>
          <w:b/>
          <w:bCs/>
        </w:rPr>
        <w:t xml:space="preserve"> - </w:t>
      </w:r>
      <w:r w:rsidRPr="00DE263C">
        <w:rPr>
          <w:rFonts w:ascii="Simplified Arabic" w:hAnsi="Simplified Arabic" w:cs="Simplified Arabic"/>
          <w:b/>
          <w:bCs/>
          <w:rtl/>
        </w:rPr>
        <w:t>١٢:٠٠</w:t>
      </w:r>
      <w:r w:rsidR="00DE263C">
        <w:rPr>
          <w:rFonts w:ascii="Simplified Arabic" w:hAnsi="Simplified Arabic" w:cs="Simplified Arabic" w:hint="cs"/>
          <w:rtl/>
        </w:rPr>
        <w:t xml:space="preserve">: </w:t>
      </w:r>
      <w:r w:rsidRPr="00B97D83">
        <w:rPr>
          <w:rFonts w:ascii="Simplified Arabic" w:hAnsi="Simplified Arabic" w:cs="Simplified Arabic"/>
          <w:rtl/>
        </w:rPr>
        <w:t>زيارة ميدانية إلى محمية تور دو فالا الطبيعية الوطنية (سي. بيرينو</w:t>
      </w:r>
      <w:r w:rsidR="00DE263C">
        <w:rPr>
          <w:rFonts w:ascii="Simplified Arabic" w:hAnsi="Simplified Arabic" w:cs="Simplified Arabic" w:hint="cs"/>
          <w:rtl/>
        </w:rPr>
        <w:t>)</w:t>
      </w:r>
    </w:p>
    <w:p w14:paraId="6B18AC7D" w14:textId="77777777" w:rsidR="00DF1F0C" w:rsidRPr="00B97D83" w:rsidRDefault="00DF1F0C" w:rsidP="00B97D83">
      <w:pPr>
        <w:bidi/>
        <w:rPr>
          <w:rFonts w:ascii="Simplified Arabic" w:hAnsi="Simplified Arabic" w:cs="Simplified Arabic"/>
        </w:rPr>
      </w:pPr>
    </w:p>
    <w:p w14:paraId="563D46A4" w14:textId="56AB177D" w:rsidR="00DF1F0C" w:rsidRPr="00B97D83" w:rsidRDefault="00DF1F0C" w:rsidP="00B97D83">
      <w:pPr>
        <w:bidi/>
        <w:rPr>
          <w:rFonts w:ascii="Simplified Arabic" w:hAnsi="Simplified Arabic" w:cs="Simplified Arabic"/>
        </w:rPr>
      </w:pPr>
      <w:r w:rsidRPr="00D7016D">
        <w:rPr>
          <w:rFonts w:ascii="Simplified Arabic" w:hAnsi="Simplified Arabic" w:cs="Simplified Arabic"/>
          <w:b/>
          <w:bCs/>
          <w:rtl/>
        </w:rPr>
        <w:t>١٢:٣٠</w:t>
      </w:r>
      <w:r w:rsidR="00D7016D" w:rsidRPr="00D7016D">
        <w:rPr>
          <w:rFonts w:ascii="Simplified Arabic" w:hAnsi="Simplified Arabic" w:cs="Simplified Arabic" w:hint="cs"/>
          <w:b/>
          <w:bCs/>
          <w:rtl/>
        </w:rPr>
        <w:t>:</w:t>
      </w:r>
      <w:r w:rsidR="00D7016D">
        <w:rPr>
          <w:rFonts w:ascii="Simplified Arabic" w:hAnsi="Simplified Arabic" w:cs="Simplified Arabic" w:hint="cs"/>
          <w:rtl/>
        </w:rPr>
        <w:t xml:space="preserve"> </w:t>
      </w:r>
      <w:r w:rsidRPr="00B97D83">
        <w:rPr>
          <w:rFonts w:ascii="Simplified Arabic" w:hAnsi="Simplified Arabic" w:cs="Simplified Arabic"/>
          <w:rtl/>
        </w:rPr>
        <w:t>عودة الحافلة إلى آرل/الفندق؛ وداع</w:t>
      </w:r>
    </w:p>
    <w:sectPr w:rsidR="00DF1F0C" w:rsidRPr="00B97D8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F0C"/>
    <w:rsid w:val="00537711"/>
    <w:rsid w:val="009B0734"/>
    <w:rsid w:val="00B11388"/>
    <w:rsid w:val="00B97D83"/>
    <w:rsid w:val="00D7016D"/>
    <w:rsid w:val="00DE263C"/>
    <w:rsid w:val="00DF1F0C"/>
    <w:rsid w:val="00EC1C24"/>
    <w:rsid w:val="00ED0ADA"/>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5803"/>
  <w15:chartTrackingRefBased/>
  <w15:docId w15:val="{FDE381D3-C9F5-1B4D-A55C-F4028787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97D83"/>
    <w:pPr>
      <w:autoSpaceDE w:val="0"/>
      <w:autoSpaceDN w:val="0"/>
      <w:adjustRightInd w:val="0"/>
    </w:pPr>
    <w:rPr>
      <w:rFonts w:ascii="Aptos" w:hAnsi="Aptos" w:cs="Aptos"/>
      <w:color w:val="000000"/>
      <w:lang w:val="fr-FR"/>
      <w14:ligatures w14:val="standardContextual"/>
    </w:rPr>
  </w:style>
  <w:style w:type="table" w:styleId="TableGrid">
    <w:name w:val="Table Grid"/>
    <w:basedOn w:val="TableNormal"/>
    <w:uiPriority w:val="39"/>
    <w:rsid w:val="00B97D83"/>
    <w:rPr>
      <w:kern w:val="2"/>
      <w:sz w:val="22"/>
      <w:szCs w:val="22"/>
      <w:lang w:val="fr-F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Amer Saidi</dc:creator>
  <cp:keywords/>
  <dc:description/>
  <cp:lastModifiedBy>Malake Daher</cp:lastModifiedBy>
  <cp:revision>5</cp:revision>
  <dcterms:created xsi:type="dcterms:W3CDTF">2025-05-29T10:01:00Z</dcterms:created>
  <dcterms:modified xsi:type="dcterms:W3CDTF">2025-05-29T10:20:00Z</dcterms:modified>
</cp:coreProperties>
</file>